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B2" w:rsidRPr="007E3648" w:rsidRDefault="00DC72D9">
      <w:pPr>
        <w:spacing w:after="150"/>
        <w:ind w:left="0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7E3648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Подготовка к процедуре ФКС (</w:t>
      </w:r>
      <w:proofErr w:type="spellStart"/>
      <w:r w:rsidRPr="007E3648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колоноскопии</w:t>
      </w:r>
      <w:proofErr w:type="spellEnd"/>
      <w:r w:rsidRPr="007E3648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) — памятка для пациента</w:t>
      </w:r>
    </w:p>
    <w:p w:rsidR="007511B2" w:rsidRPr="007E3648" w:rsidRDefault="00DC72D9">
      <w:pPr>
        <w:ind w:left="0" w:firstLine="708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7E364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Колоноскопия</w:t>
      </w:r>
      <w:proofErr w:type="spellEnd"/>
      <w:r w:rsidRPr="007E364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- 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метод исследования толстого кишечника при помощи специального оптического аппарата </w:t>
      </w:r>
      <w:proofErr w:type="spell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>колоноскопа</w:t>
      </w:r>
      <w:proofErr w:type="spell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>, который позволяет провести визуальный осмотр стенки и просвета кишки. При </w:t>
      </w:r>
      <w:proofErr w:type="spellStart"/>
      <w:r w:rsidRPr="007E364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колоноскопии</w:t>
      </w:r>
      <w:proofErr w:type="spell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> возможен забор участка ткани для биопсии или одномоментное удаление патологических образований.</w:t>
      </w:r>
    </w:p>
    <w:p w:rsidR="007511B2" w:rsidRPr="007E3648" w:rsidRDefault="00DC72D9" w:rsidP="007E3648">
      <w:pPr>
        <w:spacing w:after="150"/>
        <w:ind w:left="0" w:firstLine="708"/>
        <w:rPr>
          <w:rFonts w:ascii="Arial" w:eastAsia="Times New Roman" w:hAnsi="Arial" w:cs="Arial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Для эффективной и качественной подготовки к </w:t>
      </w:r>
      <w:proofErr w:type="spell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>колоноскопии</w:t>
      </w:r>
      <w:proofErr w:type="spell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 необходимо соблюсти 3 </w:t>
      </w:r>
      <w:proofErr w:type="gram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>важных</w:t>
      </w:r>
      <w:proofErr w:type="gram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 условия:</w:t>
      </w:r>
    </w:p>
    <w:p w:rsidR="007511B2" w:rsidRPr="007E3648" w:rsidRDefault="00DC72D9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b/>
          <w:color w:val="0070C0"/>
          <w:sz w:val="32"/>
          <w:szCs w:val="27"/>
          <w:lang w:eastAsia="ru-RU"/>
        </w:rPr>
      </w:pPr>
      <w:r w:rsidRPr="007E3648">
        <w:rPr>
          <w:rFonts w:ascii="Arial" w:eastAsia="Times New Roman" w:hAnsi="Arial" w:cs="Arial"/>
          <w:b/>
          <w:color w:val="0070C0"/>
          <w:sz w:val="32"/>
          <w:szCs w:val="27"/>
          <w:lang w:eastAsia="ru-RU"/>
        </w:rPr>
        <w:t>Соблюдение диеты</w:t>
      </w:r>
    </w:p>
    <w:p w:rsidR="007511B2" w:rsidRPr="007E3648" w:rsidRDefault="00DC72D9">
      <w:pPr>
        <w:numPr>
          <w:ilvl w:val="0"/>
          <w:numId w:val="1"/>
        </w:numPr>
        <w:spacing w:before="125" w:after="100" w:afterAutospacing="1"/>
        <w:ind w:left="0"/>
        <w:rPr>
          <w:rFonts w:ascii="Arial" w:eastAsia="Times New Roman" w:hAnsi="Arial" w:cs="Arial"/>
          <w:b/>
          <w:color w:val="0070C0"/>
          <w:sz w:val="32"/>
          <w:szCs w:val="27"/>
          <w:lang w:eastAsia="ru-RU"/>
        </w:rPr>
      </w:pPr>
      <w:r w:rsidRPr="007E3648">
        <w:rPr>
          <w:rFonts w:ascii="Arial" w:eastAsia="Times New Roman" w:hAnsi="Arial" w:cs="Arial"/>
          <w:b/>
          <w:color w:val="0070C0"/>
          <w:sz w:val="32"/>
          <w:szCs w:val="27"/>
          <w:lang w:eastAsia="ru-RU"/>
        </w:rPr>
        <w:t>Двухэтапная или одноэтапная утрення</w:t>
      </w:r>
      <w:r w:rsidRPr="007E3648">
        <w:rPr>
          <w:rFonts w:ascii="Arial" w:eastAsia="Times New Roman" w:hAnsi="Arial" w:cs="Arial"/>
          <w:b/>
          <w:color w:val="0070C0"/>
          <w:sz w:val="32"/>
          <w:szCs w:val="27"/>
          <w:lang w:eastAsia="ru-RU"/>
        </w:rPr>
        <w:t>я схема приема препаратов для подготовки</w:t>
      </w:r>
    </w:p>
    <w:p w:rsidR="007511B2" w:rsidRPr="007E3648" w:rsidRDefault="00DC72D9">
      <w:pPr>
        <w:numPr>
          <w:ilvl w:val="0"/>
          <w:numId w:val="1"/>
        </w:numPr>
        <w:spacing w:before="125" w:after="100" w:afterAutospacing="1"/>
        <w:ind w:left="0"/>
        <w:rPr>
          <w:rFonts w:ascii="Arial" w:eastAsia="Times New Roman" w:hAnsi="Arial" w:cs="Arial"/>
          <w:b/>
          <w:color w:val="0070C0"/>
          <w:sz w:val="32"/>
          <w:szCs w:val="27"/>
          <w:lang w:eastAsia="ru-RU"/>
        </w:rPr>
      </w:pPr>
      <w:r w:rsidRPr="007E3648">
        <w:rPr>
          <w:rFonts w:ascii="Arial" w:eastAsia="Times New Roman" w:hAnsi="Arial" w:cs="Arial"/>
          <w:b/>
          <w:color w:val="0070C0"/>
          <w:sz w:val="32"/>
          <w:szCs w:val="27"/>
          <w:lang w:eastAsia="ru-RU"/>
        </w:rPr>
        <w:t xml:space="preserve">Прием препаратов на основе </w:t>
      </w:r>
      <w:proofErr w:type="spellStart"/>
      <w:r w:rsidRPr="007E3648">
        <w:rPr>
          <w:rFonts w:ascii="Arial" w:eastAsia="Times New Roman" w:hAnsi="Arial" w:cs="Arial"/>
          <w:b/>
          <w:color w:val="0070C0"/>
          <w:sz w:val="32"/>
          <w:szCs w:val="27"/>
          <w:lang w:eastAsia="ru-RU"/>
        </w:rPr>
        <w:t>Симетикона</w:t>
      </w:r>
      <w:proofErr w:type="spellEnd"/>
      <w:r w:rsidRPr="007E3648">
        <w:rPr>
          <w:rFonts w:ascii="Arial" w:eastAsia="Times New Roman" w:hAnsi="Arial" w:cs="Arial"/>
          <w:b/>
          <w:color w:val="0070C0"/>
          <w:sz w:val="32"/>
          <w:szCs w:val="27"/>
          <w:lang w:eastAsia="ru-RU"/>
        </w:rPr>
        <w:t xml:space="preserve"> (</w:t>
      </w:r>
      <w:proofErr w:type="spellStart"/>
      <w:r w:rsidRPr="007E3648">
        <w:rPr>
          <w:rFonts w:ascii="Arial" w:eastAsia="Times New Roman" w:hAnsi="Arial" w:cs="Arial"/>
          <w:b/>
          <w:color w:val="0070C0"/>
          <w:sz w:val="32"/>
          <w:szCs w:val="27"/>
          <w:lang w:eastAsia="ru-RU"/>
        </w:rPr>
        <w:t>пеногасители</w:t>
      </w:r>
      <w:proofErr w:type="spellEnd"/>
      <w:r w:rsidRPr="007E3648">
        <w:rPr>
          <w:rFonts w:ascii="Arial" w:eastAsia="Times New Roman" w:hAnsi="Arial" w:cs="Arial"/>
          <w:b/>
          <w:color w:val="0070C0"/>
          <w:sz w:val="32"/>
          <w:szCs w:val="27"/>
          <w:lang w:eastAsia="ru-RU"/>
        </w:rPr>
        <w:t>).</w:t>
      </w:r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Далее более подробно о каждом из пунктов подготовки к </w:t>
      </w:r>
      <w:proofErr w:type="spell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>колоноскопии</w:t>
      </w:r>
      <w:proofErr w:type="spell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color w:val="0070C0"/>
          <w:sz w:val="36"/>
          <w:szCs w:val="27"/>
          <w:lang w:eastAsia="ru-RU"/>
        </w:rPr>
      </w:pPr>
      <w:r w:rsidRPr="007E3648">
        <w:rPr>
          <w:rFonts w:ascii="Arial" w:eastAsia="Times New Roman" w:hAnsi="Arial" w:cs="Arial"/>
          <w:b/>
          <w:bCs/>
          <w:color w:val="0070C0"/>
          <w:sz w:val="36"/>
          <w:szCs w:val="27"/>
          <w:lang w:eastAsia="ru-RU"/>
        </w:rPr>
        <w:t>1. Соблюдение диеты</w:t>
      </w:r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sz w:val="27"/>
          <w:szCs w:val="27"/>
          <w:lang w:eastAsia="ru-RU"/>
        </w:rPr>
        <w:t>За 3 дня до исследования начинается диета без клетчатки (овощей и фруктов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). Можно только белки и углеводы. Стараться пить больше прозрачных жидкостей (вода, березовый сок, осветленный яблочный сок, чай).</w:t>
      </w:r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Разрешается употреблять:</w:t>
      </w:r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7E364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мучные изделия и рис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: баранки (бублики) – без мака, простые крекеры (без добавок),  каши (рисовая, 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овсяная), белый (очищенный) рис;</w:t>
      </w:r>
      <w:proofErr w:type="gramEnd"/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мясо: 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супы на нежирном мясном бульоне без овощей; различные, хорошо приготовленные, блюда из нежирной говядины, телятины; куры в отварном виде, также в виде котлет, фрикаделек, суфле;</w:t>
      </w:r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рыба: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 блюда из трески, судака, окуня, щ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уки (нежирные сорта рыбы);</w:t>
      </w:r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молочные продукты: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 нежирный творог, сыры, натуральный йогурт (без добавок!), нежирный кефир, не более 2-х стаканов обезжиренного молока;</w:t>
      </w:r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овощи: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 овощные отвары, картофель (без кожуры);</w:t>
      </w:r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сладкое: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 сахар, мед, желе, сироп</w:t>
      </w:r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 xml:space="preserve">Исключаются </w:t>
      </w:r>
      <w:r w:rsidRPr="007E3648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из рациона питания:</w:t>
      </w:r>
    </w:p>
    <w:p w:rsidR="007E3648" w:rsidRDefault="00DC72D9">
      <w:pPr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986C02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 xml:space="preserve">все </w:t>
      </w:r>
      <w:proofErr w:type="spellStart"/>
      <w:r w:rsidRPr="00986C02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зерносодержащие</w:t>
      </w:r>
      <w:proofErr w:type="spellEnd"/>
      <w:r w:rsidRPr="00986C02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 xml:space="preserve"> продукты:</w:t>
      </w:r>
      <w:r w:rsidRPr="007E364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цельное зерно, продукты с содержанием размельченных зерен, орехов, мака, кокосовой стружки,  черный хлеб, крупы;</w:t>
      </w:r>
    </w:p>
    <w:p w:rsidR="00986C02" w:rsidRPr="00986C02" w:rsidRDefault="00986C02">
      <w:pPr>
        <w:ind w:left="0"/>
        <w:rPr>
          <w:rFonts w:ascii="Arial" w:eastAsia="Times New Roman" w:hAnsi="Arial" w:cs="Arial"/>
          <w:szCs w:val="27"/>
          <w:lang w:eastAsia="ru-RU"/>
        </w:rPr>
      </w:pPr>
    </w:p>
    <w:p w:rsidR="007511B2" w:rsidRPr="007E3648" w:rsidRDefault="00DC72D9">
      <w:pPr>
        <w:spacing w:after="150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986C02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все свежие и сушеные овощи и фрукты</w:t>
      </w:r>
      <w:r w:rsidRPr="007E364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: 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изюм и ягоды, особенно с мелкими косточками, все разнови</w:t>
      </w:r>
      <w:r w:rsidR="00986C02">
        <w:rPr>
          <w:rFonts w:ascii="Arial" w:eastAsia="Times New Roman" w:hAnsi="Arial" w:cs="Arial"/>
          <w:sz w:val="27"/>
          <w:szCs w:val="27"/>
          <w:lang w:eastAsia="ru-RU"/>
        </w:rPr>
        <w:t xml:space="preserve">дности зелени 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(петрушка, </w:t>
      </w:r>
      <w:proofErr w:type="spell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>укр</w:t>
      </w:r>
      <w:r w:rsidR="00986C02">
        <w:rPr>
          <w:rFonts w:ascii="Arial" w:eastAsia="Times New Roman" w:hAnsi="Arial" w:cs="Arial"/>
          <w:sz w:val="27"/>
          <w:szCs w:val="27"/>
          <w:lang w:eastAsia="ru-RU"/>
        </w:rPr>
        <w:t>оп</w:t>
      </w:r>
      <w:proofErr w:type="gramStart"/>
      <w:r w:rsidR="00986C02">
        <w:rPr>
          <w:rFonts w:ascii="Arial" w:eastAsia="Times New Roman" w:hAnsi="Arial" w:cs="Arial"/>
          <w:sz w:val="27"/>
          <w:szCs w:val="27"/>
          <w:lang w:eastAsia="ru-RU"/>
        </w:rPr>
        <w:t>,с</w:t>
      </w:r>
      <w:proofErr w:type="gramEnd"/>
      <w:r w:rsidR="00986C02">
        <w:rPr>
          <w:rFonts w:ascii="Arial" w:eastAsia="Times New Roman" w:hAnsi="Arial" w:cs="Arial"/>
          <w:sz w:val="27"/>
          <w:szCs w:val="27"/>
          <w:lang w:eastAsia="ru-RU"/>
        </w:rPr>
        <w:t>алат</w:t>
      </w:r>
      <w:proofErr w:type="spellEnd"/>
      <w:r w:rsidR="00986C02">
        <w:rPr>
          <w:rFonts w:ascii="Arial" w:eastAsia="Times New Roman" w:hAnsi="Arial" w:cs="Arial"/>
          <w:sz w:val="27"/>
          <w:szCs w:val="27"/>
          <w:lang w:eastAsia="ru-RU"/>
        </w:rPr>
        <w:t xml:space="preserve">, </w:t>
      </w:r>
      <w:proofErr w:type="spellStart"/>
      <w:r w:rsidR="00986C02">
        <w:rPr>
          <w:rFonts w:ascii="Arial" w:eastAsia="Times New Roman" w:hAnsi="Arial" w:cs="Arial"/>
          <w:sz w:val="27"/>
          <w:szCs w:val="27"/>
          <w:lang w:eastAsia="ru-RU"/>
        </w:rPr>
        <w:t>кинза</w:t>
      </w:r>
      <w:proofErr w:type="spellEnd"/>
      <w:r w:rsidR="00986C02">
        <w:rPr>
          <w:rFonts w:ascii="Arial" w:eastAsia="Times New Roman" w:hAnsi="Arial" w:cs="Arial"/>
          <w:sz w:val="27"/>
          <w:szCs w:val="27"/>
          <w:lang w:eastAsia="ru-RU"/>
        </w:rPr>
        <w:t>, базилик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);</w:t>
      </w:r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986C02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lastRenderedPageBreak/>
        <w:t>щи и борщи из капусты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 (а также свежая капуста и прошедшая кулинарную обработку), молочные супы, </w:t>
      </w:r>
      <w:proofErr w:type="spell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>крем-супы</w:t>
      </w:r>
      <w:proofErr w:type="spell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>, окрошка</w:t>
      </w:r>
      <w:proofErr w:type="gram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 ;</w:t>
      </w:r>
      <w:proofErr w:type="gramEnd"/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986C02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мясо и рыба</w:t>
      </w:r>
      <w:r w:rsidRPr="007E364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: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 жирные сорта мяса (утка, гусь), копчености и соленья, колбасы, 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сосиски, жирные сорта рыбы, консервы;</w:t>
      </w:r>
      <w:proofErr w:type="gramEnd"/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986C02">
        <w:rPr>
          <w:rFonts w:ascii="Arial" w:eastAsia="Times New Roman" w:hAnsi="Arial" w:cs="Arial"/>
          <w:b/>
          <w:color w:val="0070C0"/>
          <w:sz w:val="27"/>
          <w:szCs w:val="27"/>
          <w:lang w:eastAsia="ru-RU"/>
        </w:rPr>
        <w:t>соленые и маринованные грибы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, морские водоросли,</w:t>
      </w:r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986C02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молочные продукты</w:t>
      </w:r>
      <w:r w:rsidRPr="007E364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: 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йогурт (содержащий наполнители - фрукты, мюсли), пудинг, сливки, сметана, мороженое, жирный творог)</w:t>
      </w:r>
      <w:proofErr w:type="gram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 ;</w:t>
      </w:r>
      <w:proofErr w:type="gramEnd"/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986C02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острые приправы</w:t>
      </w:r>
      <w:r w:rsidRPr="007E364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: 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хрен, перец, горчица, лук, 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уксус, чеснок, а также все приправы (соусы) с зернами, травами;</w:t>
      </w:r>
      <w:proofErr w:type="gramEnd"/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986C02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напитки</w:t>
      </w:r>
      <w:r w:rsidRPr="007E364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: 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алкогольные напитки, квас, газированная вода, напитки из чернослива;</w:t>
      </w:r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986C02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сладости:</w:t>
      </w:r>
      <w:r w:rsidRPr="007E364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не включенные в перечень </w:t>
      </w:r>
      <w:proofErr w:type="gram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>разрешенных</w:t>
      </w:r>
      <w:proofErr w:type="gram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>;</w:t>
      </w:r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986C02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бобовые</w:t>
      </w:r>
      <w:proofErr w:type="gramEnd"/>
      <w:r w:rsidRPr="007E364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: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 горох, чечевица и др.</w:t>
      </w:r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Важно!</w:t>
      </w:r>
      <w:r w:rsidRPr="007E364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  За 3 дня до </w:t>
      </w:r>
      <w:proofErr w:type="spellStart"/>
      <w:r w:rsidRPr="007E364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колоноскопии</w:t>
      </w:r>
      <w:proofErr w:type="spellEnd"/>
      <w:r w:rsidRPr="007E364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пр</w:t>
      </w:r>
      <w:r w:rsidRPr="007E364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екратить прием </w:t>
      </w:r>
      <w:proofErr w:type="spellStart"/>
      <w:r w:rsidRPr="007E364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висмутсодержащих</w:t>
      </w:r>
      <w:proofErr w:type="spellEnd"/>
      <w:r w:rsidRPr="007E364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препаратов (</w:t>
      </w:r>
      <w:proofErr w:type="spellStart"/>
      <w:r w:rsidRPr="007E364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Де-нол</w:t>
      </w:r>
      <w:proofErr w:type="spellEnd"/>
      <w:r w:rsidRPr="007E364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), активированного угля, </w:t>
      </w:r>
      <w:proofErr w:type="spellStart"/>
      <w:r w:rsidRPr="007E364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альмагеля</w:t>
      </w:r>
      <w:proofErr w:type="spellEnd"/>
      <w:r w:rsidRPr="007E364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, препаратов железа.</w:t>
      </w:r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color w:val="0070C0"/>
          <w:sz w:val="36"/>
          <w:szCs w:val="27"/>
          <w:lang w:eastAsia="ru-RU"/>
        </w:rPr>
      </w:pPr>
      <w:r w:rsidRPr="007E3648">
        <w:rPr>
          <w:rFonts w:ascii="Arial" w:eastAsia="Times New Roman" w:hAnsi="Arial" w:cs="Arial"/>
          <w:b/>
          <w:bCs/>
          <w:color w:val="0070C0"/>
          <w:sz w:val="36"/>
          <w:szCs w:val="27"/>
          <w:lang w:eastAsia="ru-RU"/>
        </w:rPr>
        <w:t xml:space="preserve">2. Прием препаратов для подготовки к </w:t>
      </w:r>
      <w:proofErr w:type="spellStart"/>
      <w:r w:rsidRPr="007E3648">
        <w:rPr>
          <w:rFonts w:ascii="Arial" w:eastAsia="Times New Roman" w:hAnsi="Arial" w:cs="Arial"/>
          <w:b/>
          <w:bCs/>
          <w:color w:val="0070C0"/>
          <w:sz w:val="36"/>
          <w:szCs w:val="27"/>
          <w:lang w:eastAsia="ru-RU"/>
        </w:rPr>
        <w:t>колоноскопии</w:t>
      </w:r>
      <w:proofErr w:type="spellEnd"/>
    </w:p>
    <w:p w:rsidR="007511B2" w:rsidRPr="007E3648" w:rsidRDefault="00DC72D9">
      <w:pPr>
        <w:spacing w:before="150" w:after="150"/>
        <w:ind w:left="0" w:firstLine="708"/>
        <w:rPr>
          <w:rFonts w:ascii="Arial" w:eastAsia="Times New Roman" w:hAnsi="Arial" w:cs="Arial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Раньше для подготовки назначались слабительные средства и очистительные клизмы. Сегодня есть способ 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подготовки толстой кишки, когда </w:t>
      </w:r>
      <w:r w:rsidRPr="007E364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не нужно делать ни одной клизмы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. Но нужно пить препарат, который не всасывается ни в желудке, ни в кишке. Сколько его заходит, столько и выходит. При этом вымывается все, что есть в толстой кишке, и она готовится идеально, о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собенно её правые отделы, чего нельзя добиться клизмами. Поэтому мы не рекомендуем подготовку к </w:t>
      </w:r>
      <w:proofErr w:type="spell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>колоноскопии</w:t>
      </w:r>
      <w:proofErr w:type="spell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 клизмами своим пациентам.</w:t>
      </w:r>
    </w:p>
    <w:p w:rsidR="007511B2" w:rsidRPr="007E3648" w:rsidRDefault="00DC72D9">
      <w:pPr>
        <w:spacing w:before="150" w:after="150"/>
        <w:ind w:left="0" w:firstLine="708"/>
        <w:rPr>
          <w:rFonts w:ascii="Arial" w:eastAsia="Times New Roman" w:hAnsi="Arial" w:cs="Arial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sz w:val="27"/>
          <w:szCs w:val="27"/>
          <w:lang w:eastAsia="ru-RU"/>
        </w:rPr>
        <w:t>Выпить нужно будет 3 или 4 литра жидкости, в зависимости от Вашего веса, особенностей пищеварения и предполагаемой врачом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 патологии. Эти 3 или 4 литра пьются не сразу, а постепенно, за несколько часов, в два этапа или одним этапом утром.</w:t>
      </w:r>
    </w:p>
    <w:p w:rsidR="007511B2" w:rsidRPr="007E3648" w:rsidRDefault="00DC72D9">
      <w:pPr>
        <w:spacing w:before="150" w:after="150"/>
        <w:ind w:left="0" w:firstLine="708"/>
        <w:rPr>
          <w:rFonts w:ascii="Arial" w:eastAsia="Times New Roman" w:hAnsi="Arial" w:cs="Arial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Если исследование в 1 половине дня</w:t>
      </w:r>
      <w:r w:rsidRPr="007E3648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,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 то большую часть или половину выпиваете вечером, а остальную часть – рано утром в день исследования, ра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ссчитывая время окончания приема раствора за 3-4 часа до времени исследования (например, с 5.00 до 7.00, если исследование назначено на 10.00-11.00). Последний раз поесть Вам можно не позднее 15-16 часов накануне дня исследования. Это может быть легкий обе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д. Допускаются: прозрачный суп, бульон, не нужно наедаться в этот день.</w:t>
      </w:r>
    </w:p>
    <w:p w:rsidR="007511B2" w:rsidRPr="007E3648" w:rsidRDefault="00DC72D9">
      <w:pPr>
        <w:spacing w:before="150" w:after="150"/>
        <w:ind w:left="0" w:firstLine="708"/>
        <w:rPr>
          <w:rFonts w:ascii="Arial" w:eastAsia="Times New Roman" w:hAnsi="Arial" w:cs="Arial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Если исследование во 2 половине дня (после 15.00),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 то вечером пить ничего не нужно. Вы спокойно ужинаете разрешенными продуктами, не наедаетесь, ложитесь спать. Высыпаетесь! А утром, в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 день исследования, </w:t>
      </w:r>
      <w:proofErr w:type="gram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>выпиваете</w:t>
      </w:r>
      <w:proofErr w:type="gram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 весь объем жидкости для подготовки, рассчитывая время окончания приема раствора за 3-4 часа до времени исследования (например, с 7.00 до 12.00, если исследование назначено на 16.00)</w:t>
      </w:r>
    </w:p>
    <w:p w:rsidR="00986C02" w:rsidRDefault="00986C02">
      <w:pPr>
        <w:spacing w:before="150" w:after="150"/>
        <w:ind w:left="0" w:firstLine="708"/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</w:pPr>
    </w:p>
    <w:p w:rsidR="007E3648" w:rsidRDefault="00DC72D9">
      <w:pPr>
        <w:ind w:left="0" w:firstLine="708"/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lastRenderedPageBreak/>
        <w:t>Вечерняя одноэтапная схема не рекомендуется!</w:t>
      </w:r>
      <w:r w:rsidRPr="007E3648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!! </w:t>
      </w:r>
    </w:p>
    <w:p w:rsidR="007511B2" w:rsidRPr="007E3648" w:rsidRDefault="00DC72D9">
      <w:pPr>
        <w:spacing w:after="150"/>
        <w:ind w:left="0" w:firstLine="708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ТОЛЬКО!</w:t>
      </w:r>
      <w:r w:rsidR="00986C02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 xml:space="preserve"> -</w:t>
      </w:r>
      <w:r w:rsidRPr="007E3648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 xml:space="preserve"> </w:t>
      </w:r>
      <w:r w:rsidR="00986C02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д</w:t>
      </w:r>
      <w:r w:rsidRPr="007E3648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вухэтапная  или одноэтапная утренняя схема.</w:t>
      </w:r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sz w:val="27"/>
          <w:szCs w:val="27"/>
          <w:lang w:eastAsia="ru-RU"/>
        </w:rPr>
        <w:t>Окончание приема препарата рассчитывается за 3-4 часа до обследования.  Важно не само разделение доз, а именно прием препарата в день исследования частично или полностью.</w:t>
      </w:r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sz w:val="27"/>
          <w:szCs w:val="27"/>
          <w:lang w:eastAsia="ru-RU"/>
        </w:rPr>
        <w:t>Порошки следует размешать, по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ка они не растворится полностью, хранить раствор в холодном месте.</w:t>
      </w:r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sz w:val="27"/>
          <w:szCs w:val="27"/>
          <w:lang w:eastAsia="ru-RU"/>
        </w:rPr>
        <w:t>Количество раствора уменьшать нельзя!</w:t>
      </w:r>
    </w:p>
    <w:p w:rsidR="007511B2" w:rsidRPr="00986C02" w:rsidRDefault="00DC72D9">
      <w:pPr>
        <w:spacing w:before="150" w:after="150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986C02">
        <w:rPr>
          <w:rFonts w:ascii="Arial" w:eastAsia="Times New Roman" w:hAnsi="Arial" w:cs="Arial"/>
          <w:iCs/>
          <w:sz w:val="27"/>
          <w:szCs w:val="27"/>
          <w:lang w:eastAsia="ru-RU"/>
        </w:rPr>
        <w:t xml:space="preserve">В процессе подготовки желательна адекватная возрасту двигательная активность дома (наклоны, ходьба на месте, упражнения с </w:t>
      </w:r>
      <w:proofErr w:type="spellStart"/>
      <w:r w:rsidRPr="00986C02">
        <w:rPr>
          <w:rFonts w:ascii="Arial" w:eastAsia="Times New Roman" w:hAnsi="Arial" w:cs="Arial"/>
          <w:iCs/>
          <w:sz w:val="27"/>
          <w:szCs w:val="27"/>
          <w:lang w:eastAsia="ru-RU"/>
        </w:rPr>
        <w:t>обручем-хулахупом</w:t>
      </w:r>
      <w:proofErr w:type="spellEnd"/>
      <w:r w:rsidRPr="00986C02">
        <w:rPr>
          <w:rFonts w:ascii="Arial" w:eastAsia="Times New Roman" w:hAnsi="Arial" w:cs="Arial"/>
          <w:iCs/>
          <w:sz w:val="27"/>
          <w:szCs w:val="27"/>
          <w:lang w:eastAsia="ru-RU"/>
        </w:rPr>
        <w:t>).</w:t>
      </w:r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color w:val="0070C0"/>
          <w:sz w:val="36"/>
          <w:szCs w:val="27"/>
          <w:lang w:eastAsia="ru-RU"/>
        </w:rPr>
      </w:pPr>
      <w:r w:rsidRPr="007E3648">
        <w:rPr>
          <w:rFonts w:ascii="Arial" w:eastAsia="Times New Roman" w:hAnsi="Arial" w:cs="Arial"/>
          <w:b/>
          <w:bCs/>
          <w:color w:val="0070C0"/>
          <w:sz w:val="36"/>
          <w:szCs w:val="27"/>
          <w:lang w:eastAsia="ru-RU"/>
        </w:rPr>
        <w:t>2.1 Препа</w:t>
      </w:r>
      <w:r w:rsidRPr="007E3648">
        <w:rPr>
          <w:rFonts w:ascii="Arial" w:eastAsia="Times New Roman" w:hAnsi="Arial" w:cs="Arial"/>
          <w:b/>
          <w:bCs/>
          <w:color w:val="0070C0"/>
          <w:sz w:val="36"/>
          <w:szCs w:val="27"/>
          <w:lang w:eastAsia="ru-RU"/>
        </w:rPr>
        <w:t xml:space="preserve">раты для очищения кишечника перед </w:t>
      </w:r>
      <w:proofErr w:type="spellStart"/>
      <w:r w:rsidRPr="007E3648">
        <w:rPr>
          <w:rFonts w:ascii="Arial" w:eastAsia="Times New Roman" w:hAnsi="Arial" w:cs="Arial"/>
          <w:b/>
          <w:bCs/>
          <w:color w:val="0070C0"/>
          <w:sz w:val="36"/>
          <w:szCs w:val="27"/>
          <w:lang w:eastAsia="ru-RU"/>
        </w:rPr>
        <w:t>колоноскопией</w:t>
      </w:r>
      <w:proofErr w:type="spellEnd"/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Препараты, которые используются для подготовки к </w:t>
      </w:r>
      <w:proofErr w:type="spell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>колоноскопии</w:t>
      </w:r>
      <w:proofErr w:type="spell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, содержат </w:t>
      </w:r>
      <w:proofErr w:type="spell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>макрогол</w:t>
      </w:r>
      <w:proofErr w:type="spell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 (</w:t>
      </w:r>
      <w:proofErr w:type="spell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>полиэтиленгликоль</w:t>
      </w:r>
      <w:proofErr w:type="spell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>) и имеют разные названия и разных производителей. Наиболее распространенными являются:</w:t>
      </w:r>
    </w:p>
    <w:p w:rsidR="007511B2" w:rsidRPr="007E3648" w:rsidRDefault="00DC72D9">
      <w:pPr>
        <w:numPr>
          <w:ilvl w:val="0"/>
          <w:numId w:val="2"/>
        </w:numPr>
        <w:spacing w:after="100" w:afterAutospacing="1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>Лавакол</w:t>
      </w:r>
      <w:proofErr w:type="spell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>,</w:t>
      </w:r>
    </w:p>
    <w:p w:rsidR="007511B2" w:rsidRPr="007E3648" w:rsidRDefault="00DC72D9">
      <w:pPr>
        <w:numPr>
          <w:ilvl w:val="0"/>
          <w:numId w:val="2"/>
        </w:numPr>
        <w:spacing w:after="100" w:afterAutospacing="1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>Фортранс</w:t>
      </w:r>
      <w:proofErr w:type="spell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 (Фр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анция),</w:t>
      </w:r>
    </w:p>
    <w:p w:rsidR="007511B2" w:rsidRPr="007E3648" w:rsidRDefault="00DC72D9">
      <w:pPr>
        <w:numPr>
          <w:ilvl w:val="0"/>
          <w:numId w:val="2"/>
        </w:numPr>
        <w:spacing w:after="100" w:afterAutospacing="1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>Эзиклен</w:t>
      </w:r>
      <w:proofErr w:type="spell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       </w:t>
      </w:r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sz w:val="27"/>
          <w:szCs w:val="27"/>
          <w:lang w:eastAsia="ru-RU"/>
        </w:rPr>
        <w:t>Форма выпуска - это порошок. В зависимости от препарата, необходимо приготовить от 2 до 4 литров раствора для подготовки.</w:t>
      </w:r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 xml:space="preserve">Подготовка препаратами </w:t>
      </w:r>
      <w:proofErr w:type="spellStart"/>
      <w:r w:rsidRPr="007E3648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Фортран</w:t>
      </w:r>
      <w:r w:rsidR="007E3648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с</w:t>
      </w:r>
      <w:proofErr w:type="spellEnd"/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sz w:val="27"/>
          <w:szCs w:val="27"/>
          <w:lang w:eastAsia="ru-RU"/>
        </w:rPr>
        <w:t>Если Вы проводите подготовку </w:t>
      </w:r>
      <w:proofErr w:type="spellStart"/>
      <w:r w:rsidRPr="007E364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Фортрансом</w:t>
      </w:r>
      <w:proofErr w:type="spellEnd"/>
      <w:r w:rsidR="007E364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,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 то Вам надо выпить 4 л раствора. 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Каждый пакетик растворяется в одном литре кипячёной или питьевой воды комнатной температуры.</w:t>
      </w:r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Если </w:t>
      </w:r>
      <w:proofErr w:type="spell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>колоноскопия</w:t>
      </w:r>
      <w:proofErr w:type="spell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 в 1 смену, то, начиная с 18-19 часов вечера и до 20-22 часов, Вы пьете два - три литра раствора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 - со скоростью один литр за один или за полтора часа. Стакан за пятнадцать-двадцать минут. То есть не сразу весь объем, а постепенно. Действовать препарат начнет, в большинстве случаев, через час или полтора.</w:t>
      </w:r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sz w:val="27"/>
          <w:szCs w:val="27"/>
          <w:lang w:eastAsia="ru-RU"/>
        </w:rPr>
        <w:t>Рано утром в день исследования Вы пьете оставш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иеся один или 2 литра препарата, рассчитывая прием последнего стакана жидкости за 3-4 часа до времени исследования (например, с 4 до 6 утра, если исследование на 9.00), чтобы эта жидкость успела выйти еще дома, до того, как Вы выйдете на улицу. Утренняя по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рция заходит легче и выходит быстрее.</w:t>
      </w:r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Если </w:t>
      </w:r>
      <w:proofErr w:type="spell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>колоноскопия</w:t>
      </w:r>
      <w:proofErr w:type="spell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 во 2 смену (после 15.00), то весь объем жидкости – 4 литра раствора препарата (</w:t>
      </w:r>
      <w:proofErr w:type="spell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>Фортранс</w:t>
      </w:r>
      <w:proofErr w:type="spell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, </w:t>
      </w:r>
      <w:proofErr w:type="spell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>Д-Форжект</w:t>
      </w:r>
      <w:proofErr w:type="spell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 или </w:t>
      </w:r>
      <w:proofErr w:type="spell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>Фортранс</w:t>
      </w:r>
      <w:proofErr w:type="spell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) – Вы выпиваете утром в день исследования, начиная с 7-8 утра и до 12.00 и позже, точно 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также делая перерывы между стаканами по 15-20 минут. В любом случае, последний глоток приготовленного раствора следует сделать не менее, чем за 3-4 часа до назначенного времени </w:t>
      </w:r>
      <w:proofErr w:type="spell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>колоноскопии</w:t>
      </w:r>
      <w:proofErr w:type="spell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>, независимо от того под общим обезболиванием она выполняется или н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ет. </w:t>
      </w:r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color w:val="0070C0"/>
          <w:sz w:val="36"/>
          <w:szCs w:val="27"/>
          <w:lang w:eastAsia="ru-RU"/>
        </w:rPr>
      </w:pPr>
      <w:r w:rsidRPr="007E3648">
        <w:rPr>
          <w:rFonts w:ascii="Arial" w:eastAsia="Times New Roman" w:hAnsi="Arial" w:cs="Arial"/>
          <w:b/>
          <w:bCs/>
          <w:color w:val="0070C0"/>
          <w:sz w:val="36"/>
          <w:szCs w:val="27"/>
          <w:lang w:eastAsia="ru-RU"/>
        </w:rPr>
        <w:lastRenderedPageBreak/>
        <w:t xml:space="preserve">3. Прием препаратов </w:t>
      </w:r>
      <w:proofErr w:type="spellStart"/>
      <w:r w:rsidRPr="007E3648">
        <w:rPr>
          <w:rFonts w:ascii="Arial" w:eastAsia="Times New Roman" w:hAnsi="Arial" w:cs="Arial"/>
          <w:b/>
          <w:bCs/>
          <w:color w:val="0070C0"/>
          <w:sz w:val="36"/>
          <w:szCs w:val="27"/>
          <w:lang w:eastAsia="ru-RU"/>
        </w:rPr>
        <w:t>пеногасителей</w:t>
      </w:r>
      <w:proofErr w:type="spellEnd"/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Для  уменьшения пенистого содержимого в просвете кишечника и улучшения  визуализации слизистой оболочки, а также уменьшения явления дискомфорта и неприятных ощущений от вздутия кишечника после исследования, </w:t>
      </w:r>
      <w:r w:rsidRPr="00986C02">
        <w:rPr>
          <w:rFonts w:ascii="Arial" w:eastAsia="Times New Roman" w:hAnsi="Arial" w:cs="Arial"/>
          <w:b/>
          <w:color w:val="0070C0"/>
          <w:sz w:val="27"/>
          <w:szCs w:val="27"/>
          <w:lang w:eastAsia="ru-RU"/>
        </w:rPr>
        <w:t>ОБЯЗАТЕЛЬН</w:t>
      </w:r>
      <w:r w:rsidRPr="00986C02">
        <w:rPr>
          <w:rFonts w:ascii="Arial" w:eastAsia="Times New Roman" w:hAnsi="Arial" w:cs="Arial"/>
          <w:b/>
          <w:color w:val="0070C0"/>
          <w:sz w:val="27"/>
          <w:szCs w:val="27"/>
          <w:lang w:eastAsia="ru-RU"/>
        </w:rPr>
        <w:t>О принимается препарат ЭСПУМИЗАН–</w:t>
      </w:r>
      <w:proofErr w:type="gramStart"/>
      <w:r w:rsidRPr="00986C02">
        <w:rPr>
          <w:rFonts w:ascii="Arial" w:eastAsia="Times New Roman" w:hAnsi="Arial" w:cs="Arial"/>
          <w:b/>
          <w:color w:val="0070C0"/>
          <w:sz w:val="27"/>
          <w:szCs w:val="27"/>
          <w:lang w:eastAsia="ru-RU"/>
        </w:rPr>
        <w:t>L</w:t>
      </w:r>
      <w:proofErr w:type="gram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 или его аналоги (</w:t>
      </w:r>
      <w:proofErr w:type="spell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>Боботик</w:t>
      </w:r>
      <w:proofErr w:type="spell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, </w:t>
      </w:r>
      <w:proofErr w:type="spell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>Куплатон</w:t>
      </w:r>
      <w:proofErr w:type="spell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 и др.) в виде суспензии.</w:t>
      </w:r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Препарат вместе с раствором проходит транзитом по кишечнику и дополнительно очищает слизистую оболочку от слюны, слизи, желчи. </w:t>
      </w:r>
      <w:proofErr w:type="spell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>Врачу-эндоскописту</w:t>
      </w:r>
      <w:proofErr w:type="spell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 хорошо видна сл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изистая оболочка, а Вам легче после исследования – быстрее всасывается лишний воздух.</w:t>
      </w:r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sz w:val="27"/>
          <w:szCs w:val="27"/>
          <w:lang w:eastAsia="ru-RU"/>
        </w:rPr>
        <w:t>1 флакон препарата (30 мл) выпивается с последней порцией раствора или воды утром в день исследования (за 3-4 часа до исследования).</w:t>
      </w:r>
    </w:p>
    <w:p w:rsidR="007511B2" w:rsidRPr="007E3648" w:rsidRDefault="00DC72D9">
      <w:pPr>
        <w:spacing w:before="150" w:after="150"/>
        <w:ind w:left="0"/>
        <w:rPr>
          <w:rFonts w:ascii="Arial" w:eastAsia="Times New Roman" w:hAnsi="Arial" w:cs="Arial"/>
          <w:color w:val="0070C0"/>
          <w:sz w:val="36"/>
          <w:szCs w:val="27"/>
          <w:lang w:eastAsia="ru-RU"/>
        </w:rPr>
      </w:pPr>
      <w:r w:rsidRPr="007E3648">
        <w:rPr>
          <w:rFonts w:ascii="Arial" w:eastAsia="Times New Roman" w:hAnsi="Arial" w:cs="Arial"/>
          <w:b/>
          <w:bCs/>
          <w:color w:val="0070C0"/>
          <w:sz w:val="36"/>
          <w:szCs w:val="27"/>
          <w:lang w:eastAsia="ru-RU"/>
        </w:rPr>
        <w:t xml:space="preserve">4. Особенности подготовки к </w:t>
      </w:r>
      <w:proofErr w:type="spellStart"/>
      <w:r w:rsidRPr="007E3648">
        <w:rPr>
          <w:rFonts w:ascii="Arial" w:eastAsia="Times New Roman" w:hAnsi="Arial" w:cs="Arial"/>
          <w:b/>
          <w:bCs/>
          <w:color w:val="0070C0"/>
          <w:sz w:val="36"/>
          <w:szCs w:val="27"/>
          <w:lang w:eastAsia="ru-RU"/>
        </w:rPr>
        <w:t>колоноско</w:t>
      </w:r>
      <w:r w:rsidRPr="007E3648">
        <w:rPr>
          <w:rFonts w:ascii="Arial" w:eastAsia="Times New Roman" w:hAnsi="Arial" w:cs="Arial"/>
          <w:b/>
          <w:bCs/>
          <w:color w:val="0070C0"/>
          <w:sz w:val="36"/>
          <w:szCs w:val="27"/>
          <w:lang w:eastAsia="ru-RU"/>
        </w:rPr>
        <w:t>пии</w:t>
      </w:r>
      <w:proofErr w:type="spellEnd"/>
    </w:p>
    <w:p w:rsidR="007511B2" w:rsidRPr="007E3648" w:rsidRDefault="00DC72D9">
      <w:pPr>
        <w:spacing w:before="150" w:after="150"/>
        <w:ind w:left="0" w:firstLine="708"/>
        <w:rPr>
          <w:rFonts w:ascii="Arial" w:eastAsia="Times New Roman" w:hAnsi="Arial" w:cs="Arial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Пациентам с избыточной массой тела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 (более 95 кг) и/или со склонностью к запорам рекомендуется выпить дополнительно </w:t>
      </w:r>
      <w:r w:rsidRPr="007E3648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1 литр раствора для подготовки 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вечером накануне исследования, а также за 2 дня до исследования принять дополнительно на ночь привычное сл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абительное.</w:t>
      </w:r>
    </w:p>
    <w:p w:rsidR="007511B2" w:rsidRPr="007E3648" w:rsidRDefault="00DC72D9">
      <w:pPr>
        <w:spacing w:before="150" w:after="150"/>
        <w:ind w:left="0" w:firstLine="708"/>
        <w:rPr>
          <w:rFonts w:ascii="Arial" w:eastAsia="Times New Roman" w:hAnsi="Arial" w:cs="Arial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b/>
          <w:color w:val="0070C0"/>
          <w:sz w:val="27"/>
          <w:szCs w:val="27"/>
          <w:lang w:eastAsia="ru-RU"/>
        </w:rPr>
        <w:t>Прием</w:t>
      </w:r>
      <w:r w:rsidR="007E3648" w:rsidRPr="007E3648">
        <w:rPr>
          <w:rFonts w:ascii="Arial" w:eastAsia="Times New Roman" w:hAnsi="Arial" w:cs="Arial"/>
          <w:b/>
          <w:color w:val="0070C0"/>
          <w:sz w:val="27"/>
          <w:szCs w:val="27"/>
          <w:lang w:eastAsia="ru-RU"/>
        </w:rPr>
        <w:t xml:space="preserve"> </w:t>
      </w:r>
      <w:r w:rsidRPr="007E3648">
        <w:rPr>
          <w:rFonts w:ascii="Arial" w:eastAsia="Times New Roman" w:hAnsi="Arial" w:cs="Arial"/>
          <w:b/>
          <w:color w:val="0070C0"/>
          <w:sz w:val="27"/>
          <w:szCs w:val="27"/>
          <w:lang w:eastAsia="ru-RU"/>
        </w:rPr>
        <w:t> </w:t>
      </w:r>
      <w:r w:rsidRPr="007E3648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жизненно важных лекарственных препаратов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 </w:t>
      </w:r>
      <w:r w:rsidR="007E3648"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(гипотензивных, кардиологических, противодиабетических) отменять не нужно! Они принимаются не позднее, чем за 2 часа до начала утреннего этапа подготовки (первого глотка).</w:t>
      </w:r>
      <w:r w:rsidR="007E3648"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Отмена</w:t>
      </w:r>
      <w:r w:rsidR="007E3648"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 антикоагулянтов (</w:t>
      </w:r>
      <w:proofErr w:type="spell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>э</w:t>
      </w:r>
      <w:r w:rsidR="007E3648" w:rsidRPr="007E3648">
        <w:rPr>
          <w:rFonts w:ascii="Arial" w:eastAsia="Times New Roman" w:hAnsi="Arial" w:cs="Arial"/>
          <w:sz w:val="27"/>
          <w:szCs w:val="27"/>
          <w:lang w:eastAsia="ru-RU"/>
        </w:rPr>
        <w:t>ликвис</w:t>
      </w:r>
      <w:proofErr w:type="spell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, </w:t>
      </w:r>
      <w:proofErr w:type="spell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>ксарелто</w:t>
      </w:r>
      <w:proofErr w:type="spell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 и т</w:t>
      </w:r>
      <w:r w:rsidR="007E3648" w:rsidRPr="007E3648">
        <w:rPr>
          <w:rFonts w:ascii="Arial" w:eastAsia="Times New Roman" w:hAnsi="Arial" w:cs="Arial"/>
          <w:sz w:val="27"/>
          <w:szCs w:val="27"/>
          <w:lang w:eastAsia="ru-RU"/>
        </w:rPr>
        <w:t>.д.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) </w:t>
      </w:r>
      <w:bookmarkStart w:id="0" w:name="_GoBack"/>
      <w:bookmarkEnd w:id="0"/>
      <w:r w:rsidR="007E3648" w:rsidRPr="007E3648">
        <w:rPr>
          <w:rFonts w:ascii="Arial" w:eastAsia="Times New Roman" w:hAnsi="Arial" w:cs="Arial"/>
          <w:sz w:val="27"/>
          <w:szCs w:val="27"/>
          <w:lang w:eastAsia="ru-RU"/>
        </w:rPr>
        <w:t>за 3 дня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, если планируется биопсия</w:t>
      </w:r>
      <w:proofErr w:type="gram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 !</w:t>
      </w:r>
      <w:proofErr w:type="gram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>!!</w:t>
      </w:r>
    </w:p>
    <w:p w:rsidR="007511B2" w:rsidRPr="007E3648" w:rsidRDefault="00DC72D9">
      <w:pPr>
        <w:spacing w:before="150" w:after="150"/>
        <w:ind w:left="0" w:firstLine="708"/>
        <w:rPr>
          <w:rFonts w:ascii="Arial" w:eastAsia="Times New Roman" w:hAnsi="Arial" w:cs="Arial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Пациентам, которым планируется проведение </w:t>
      </w:r>
      <w:proofErr w:type="spell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>колоноскопии</w:t>
      </w:r>
      <w:proofErr w:type="spell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> </w:t>
      </w:r>
      <w:r w:rsidRPr="007E364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без наркоза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, рекомендуется прием </w:t>
      </w:r>
      <w:proofErr w:type="spell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>Спазмомена</w:t>
      </w:r>
      <w:proofErr w:type="spell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 или </w:t>
      </w:r>
      <w:proofErr w:type="spell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>Мебеверина</w:t>
      </w:r>
      <w:proofErr w:type="spell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 (</w:t>
      </w:r>
      <w:proofErr w:type="spell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>Дюспатолин</w:t>
      </w:r>
      <w:proofErr w:type="spell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>) - по 1 таблетке 3 раза в день накануне исследования и 1 таблетка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 утром в день исследования не позднее, чем за 3 часа до его начала (при отсутствии противопоказаний).</w:t>
      </w:r>
    </w:p>
    <w:p w:rsidR="007511B2" w:rsidRPr="007E3648" w:rsidRDefault="00DC72D9">
      <w:pPr>
        <w:spacing w:before="150" w:after="150"/>
        <w:ind w:left="0" w:firstLine="708"/>
        <w:rPr>
          <w:rFonts w:ascii="Arial" w:eastAsia="Times New Roman" w:hAnsi="Arial" w:cs="Arial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Иногородним пациентам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 мы рекомендуем сместить время приема последнего стакана раствора утренней порции в день исследования за 2-3 часа до планируемого вре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мени выезда из Вашего города к нам в центр. Чтобы препарат закончил свое действие до того, как Вам нужно выходить из дома.</w:t>
      </w:r>
    </w:p>
    <w:p w:rsidR="007511B2" w:rsidRPr="007E3648" w:rsidRDefault="00DC72D9">
      <w:pPr>
        <w:spacing w:before="150" w:after="150"/>
        <w:ind w:left="0" w:firstLine="708"/>
        <w:rPr>
          <w:rFonts w:ascii="Arial" w:eastAsia="Times New Roman" w:hAnsi="Arial" w:cs="Arial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sz w:val="27"/>
          <w:szCs w:val="27"/>
          <w:lang w:eastAsia="ru-RU"/>
        </w:rPr>
        <w:t>Если есть возможность, лучше запланировать приезд в наш город заранее (например, переночевать у друзей или родственников, забронирова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ть номер в гостинице) и принять препараты по рекомендованной схеме.</w:t>
      </w:r>
    </w:p>
    <w:p w:rsidR="007511B2" w:rsidRPr="007E3648" w:rsidRDefault="00DC72D9">
      <w:pPr>
        <w:spacing w:before="150"/>
        <w:ind w:left="0" w:firstLine="708"/>
        <w:rPr>
          <w:rFonts w:ascii="Arial" w:eastAsia="Times New Roman" w:hAnsi="Arial" w:cs="Arial"/>
          <w:sz w:val="27"/>
          <w:szCs w:val="27"/>
          <w:lang w:eastAsia="ru-RU"/>
        </w:rPr>
      </w:pPr>
      <w:r w:rsidRPr="007E3648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Вкус препарата</w:t>
      </w:r>
      <w:r w:rsidRPr="007E364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.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 </w:t>
      </w:r>
      <w:proofErr w:type="spell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>Полиэтиленгликоль</w:t>
      </w:r>
      <w:proofErr w:type="spell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>, который содержится в препаратах для подготовки, не всасывается ни в желудке, ни в кишке, он в кровь не идет, на сердце и на почки не влияет, жажды не уто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ляет, но на вкус своеобразный, солоновато-сладковатый. Не все говорят, что вкусно. Чтобы перебить этот вкус, после стакана препарата сделайте глоток любой прозрачной жидкости: питьевой воды, минеральной воды без газа, прозрачного </w:t>
      </w:r>
      <w:proofErr w:type="gramStart"/>
      <w:r w:rsidRPr="007E3648">
        <w:rPr>
          <w:rFonts w:ascii="Arial" w:eastAsia="Times New Roman" w:hAnsi="Arial" w:cs="Arial"/>
          <w:sz w:val="27"/>
          <w:szCs w:val="27"/>
          <w:lang w:eastAsia="ru-RU"/>
        </w:rPr>
        <w:t>сока</w:t>
      </w:r>
      <w:proofErr w:type="gramEnd"/>
      <w:r w:rsidRPr="007E3648">
        <w:rPr>
          <w:rFonts w:ascii="Arial" w:eastAsia="Times New Roman" w:hAnsi="Arial" w:cs="Arial"/>
          <w:sz w:val="27"/>
          <w:szCs w:val="27"/>
          <w:lang w:eastAsia="ru-RU"/>
        </w:rPr>
        <w:t xml:space="preserve"> без мякоти – березово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го, яблочного, апельсинового, зеленого чая, некрепкого черного чая.</w:t>
      </w:r>
      <w:r w:rsidR="00986C02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7E3648">
        <w:rPr>
          <w:rFonts w:ascii="Arial" w:eastAsia="Times New Roman" w:hAnsi="Arial" w:cs="Arial"/>
          <w:sz w:val="27"/>
          <w:szCs w:val="27"/>
          <w:lang w:eastAsia="ru-RU"/>
        </w:rPr>
        <w:t>Многие пациенты брали лимон и добавляли несколько капель лимонного сока прямо в раствор.</w:t>
      </w:r>
    </w:p>
    <w:p w:rsidR="007511B2" w:rsidRPr="007E3648" w:rsidRDefault="007511B2">
      <w:pPr>
        <w:rPr>
          <w:rFonts w:ascii="Arial" w:hAnsi="Arial" w:cs="Arial"/>
          <w:sz w:val="27"/>
          <w:szCs w:val="27"/>
        </w:rPr>
      </w:pPr>
    </w:p>
    <w:sectPr w:rsidR="007511B2" w:rsidRPr="007E3648" w:rsidSect="00986C02">
      <w:pgSz w:w="11906" w:h="16838"/>
      <w:pgMar w:top="567" w:right="624" w:bottom="39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2D9" w:rsidRDefault="00DC72D9" w:rsidP="00986C02">
      <w:r>
        <w:separator/>
      </w:r>
    </w:p>
  </w:endnote>
  <w:endnote w:type="continuationSeparator" w:id="0">
    <w:p w:rsidR="00DC72D9" w:rsidRDefault="00DC72D9" w:rsidP="00986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2D9" w:rsidRDefault="00DC72D9" w:rsidP="00986C02">
      <w:r>
        <w:separator/>
      </w:r>
    </w:p>
  </w:footnote>
  <w:footnote w:type="continuationSeparator" w:id="0">
    <w:p w:rsidR="00DC72D9" w:rsidRDefault="00DC72D9" w:rsidP="00986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581A"/>
    <w:multiLevelType w:val="multilevel"/>
    <w:tmpl w:val="5E7B581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21951"/>
    <w:multiLevelType w:val="multilevel"/>
    <w:tmpl w:val="79F6376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hAnsi="Arial" w:cs="Arial" w:hint="default"/>
        <w:color w:val="0070C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A5C"/>
    <w:rsid w:val="007511B2"/>
    <w:rsid w:val="007E3648"/>
    <w:rsid w:val="0091134C"/>
    <w:rsid w:val="0091656E"/>
    <w:rsid w:val="00986C02"/>
    <w:rsid w:val="00C407B4"/>
    <w:rsid w:val="00DC72D9"/>
    <w:rsid w:val="00F22A5C"/>
    <w:rsid w:val="3887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B2"/>
    <w:pPr>
      <w:ind w:left="72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7511B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11B2"/>
    <w:pPr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86C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6C0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86C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6C0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Zav41</dc:creator>
  <cp:lastModifiedBy>Zav41</cp:lastModifiedBy>
  <cp:revision>3</cp:revision>
  <dcterms:created xsi:type="dcterms:W3CDTF">2024-01-30T12:46:00Z</dcterms:created>
  <dcterms:modified xsi:type="dcterms:W3CDTF">2024-02-18T16:05:00Z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634E6F00119148BD925BFA947122C54B_13</vt:lpwstr>
  </property>
</Properties>
</file>